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9627F" w:rsidRPr="00DD452C" w:rsidP="00F9627F">
      <w:pPr>
        <w:jc w:val="center"/>
        <w:rPr>
          <w:b/>
          <w:bCs/>
          <w:sz w:val="26"/>
          <w:szCs w:val="26"/>
        </w:rPr>
      </w:pPr>
      <w:r w:rsidRPr="00DD452C">
        <w:rPr>
          <w:b/>
          <w:bCs/>
          <w:sz w:val="26"/>
          <w:szCs w:val="26"/>
        </w:rPr>
        <w:t>ПОСТАНОВЛЕНИЕ</w:t>
      </w:r>
    </w:p>
    <w:p w:rsidR="00F9627F" w:rsidRPr="00DD452C" w:rsidP="00F9627F">
      <w:pPr>
        <w:jc w:val="center"/>
        <w:rPr>
          <w:sz w:val="26"/>
          <w:szCs w:val="26"/>
        </w:rPr>
      </w:pPr>
      <w:r w:rsidRPr="00DD452C">
        <w:rPr>
          <w:sz w:val="26"/>
          <w:szCs w:val="26"/>
        </w:rPr>
        <w:t>о назначении административного наказания</w:t>
      </w:r>
    </w:p>
    <w:p w:rsidR="00F9627F" w:rsidRPr="00DD452C" w:rsidP="00F9627F">
      <w:pPr>
        <w:jc w:val="center"/>
        <w:rPr>
          <w:sz w:val="26"/>
          <w:szCs w:val="26"/>
        </w:rPr>
      </w:pP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г. Ханты-Мансийск                                                                           </w:t>
      </w:r>
      <w:r w:rsidRPr="00DD452C" w:rsidR="00DD452C">
        <w:rPr>
          <w:sz w:val="26"/>
          <w:szCs w:val="26"/>
        </w:rPr>
        <w:t>14 февраля 2025</w:t>
      </w:r>
      <w:r w:rsidRPr="00DD452C">
        <w:rPr>
          <w:sz w:val="26"/>
          <w:szCs w:val="26"/>
        </w:rPr>
        <w:t xml:space="preserve"> года </w:t>
      </w:r>
    </w:p>
    <w:p w:rsidR="00F9627F" w:rsidRPr="00DD452C" w:rsidP="00F9627F">
      <w:pPr>
        <w:jc w:val="both"/>
        <w:rPr>
          <w:sz w:val="26"/>
          <w:szCs w:val="26"/>
        </w:rPr>
      </w:pPr>
    </w:p>
    <w:p w:rsidR="00F9627F" w:rsidRPr="00DD452C" w:rsidP="00F9627F">
      <w:pPr>
        <w:pStyle w:val="BodyText"/>
        <w:ind w:firstLine="567"/>
        <w:rPr>
          <w:szCs w:val="26"/>
        </w:rPr>
      </w:pPr>
      <w:r w:rsidRPr="00DD452C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Pr="00DD452C" w:rsidR="00DD452C">
        <w:rPr>
          <w:sz w:val="26"/>
          <w:szCs w:val="26"/>
        </w:rPr>
        <w:t>156</w:t>
      </w:r>
      <w:r w:rsidRPr="00DD452C">
        <w:rPr>
          <w:sz w:val="26"/>
          <w:szCs w:val="26"/>
        </w:rPr>
        <w:t xml:space="preserve">-2802/2025, возбужденное по ч.1 </w:t>
      </w:r>
      <w:r w:rsidRPr="00DD452C">
        <w:rPr>
          <w:color w:val="000000" w:themeColor="text1"/>
          <w:sz w:val="26"/>
          <w:szCs w:val="26"/>
        </w:rPr>
        <w:t>ст.15.33.2</w:t>
      </w:r>
      <w:r w:rsidRPr="00DD452C">
        <w:rPr>
          <w:sz w:val="26"/>
          <w:szCs w:val="26"/>
        </w:rPr>
        <w:t xml:space="preserve"> КоАП РФ в отношении должностного лица – </w:t>
      </w:r>
      <w:r w:rsidRPr="00DD452C" w:rsidR="00DD452C">
        <w:rPr>
          <w:sz w:val="26"/>
          <w:szCs w:val="26"/>
        </w:rPr>
        <w:t xml:space="preserve">генерального </w:t>
      </w:r>
      <w:r w:rsidRPr="00DD452C">
        <w:rPr>
          <w:sz w:val="26"/>
          <w:szCs w:val="26"/>
        </w:rPr>
        <w:t xml:space="preserve">директора </w:t>
      </w:r>
      <w:r w:rsidRPr="00DD452C" w:rsidR="00DD452C">
        <w:rPr>
          <w:sz w:val="26"/>
          <w:szCs w:val="26"/>
        </w:rPr>
        <w:t xml:space="preserve">ООО «Вектор» </w:t>
      </w:r>
      <w:r w:rsidRPr="00DD452C" w:rsidR="00DD452C">
        <w:rPr>
          <w:sz w:val="26"/>
          <w:szCs w:val="26"/>
        </w:rPr>
        <w:t>Сидоровского</w:t>
      </w:r>
      <w:r w:rsidRPr="00DD452C" w:rsidR="00DD452C">
        <w:rPr>
          <w:sz w:val="26"/>
          <w:szCs w:val="26"/>
        </w:rPr>
        <w:t xml:space="preserve"> </w:t>
      </w:r>
      <w:r w:rsidR="00565723">
        <w:rPr>
          <w:b/>
          <w:sz w:val="26"/>
          <w:szCs w:val="26"/>
        </w:rPr>
        <w:t>***</w:t>
      </w:r>
    </w:p>
    <w:p w:rsidR="00F9627F" w:rsidRPr="00DD452C" w:rsidP="00F9627F">
      <w:pPr>
        <w:pStyle w:val="BodyTextIndent2"/>
        <w:rPr>
          <w:sz w:val="26"/>
          <w:szCs w:val="26"/>
        </w:rPr>
      </w:pPr>
    </w:p>
    <w:p w:rsidR="00F9627F" w:rsidRPr="00DD452C" w:rsidP="00F9627F">
      <w:pPr>
        <w:jc w:val="center"/>
        <w:rPr>
          <w:sz w:val="26"/>
          <w:szCs w:val="26"/>
        </w:rPr>
      </w:pPr>
      <w:r w:rsidRPr="00DD452C">
        <w:rPr>
          <w:b/>
          <w:sz w:val="26"/>
          <w:szCs w:val="26"/>
        </w:rPr>
        <w:t>УСТАНОВИЛ</w:t>
      </w:r>
      <w:r w:rsidRPr="00DD452C">
        <w:rPr>
          <w:sz w:val="26"/>
          <w:szCs w:val="26"/>
        </w:rPr>
        <w:t>:</w:t>
      </w:r>
    </w:p>
    <w:p w:rsidR="00F9627F" w:rsidRPr="00DD452C" w:rsidP="00F9627F">
      <w:pPr>
        <w:jc w:val="center"/>
        <w:rPr>
          <w:sz w:val="26"/>
          <w:szCs w:val="26"/>
        </w:rPr>
      </w:pPr>
    </w:p>
    <w:p w:rsidR="00F9627F" w:rsidRPr="00DD452C" w:rsidP="00F9627F">
      <w:pPr>
        <w:pStyle w:val="BodyTextIndent2"/>
        <w:ind w:firstLine="0"/>
        <w:rPr>
          <w:sz w:val="26"/>
          <w:szCs w:val="26"/>
        </w:rPr>
      </w:pPr>
      <w:r w:rsidRPr="00DD452C">
        <w:rPr>
          <w:sz w:val="26"/>
          <w:szCs w:val="26"/>
        </w:rPr>
        <w:t xml:space="preserve">           </w:t>
      </w:r>
      <w:r w:rsidRPr="00DD452C" w:rsidR="00DD452C">
        <w:rPr>
          <w:sz w:val="26"/>
          <w:szCs w:val="26"/>
        </w:rPr>
        <w:t>Сидоровский</w:t>
      </w:r>
      <w:r w:rsidRPr="00DD452C" w:rsidR="00DD452C">
        <w:rPr>
          <w:sz w:val="26"/>
          <w:szCs w:val="26"/>
        </w:rPr>
        <w:t xml:space="preserve"> А.А.</w:t>
      </w:r>
      <w:r w:rsidRPr="00DD452C">
        <w:rPr>
          <w:sz w:val="26"/>
          <w:szCs w:val="26"/>
        </w:rPr>
        <w:t xml:space="preserve">, являясь </w:t>
      </w:r>
      <w:r w:rsidRPr="00DD452C" w:rsidR="00DD452C">
        <w:rPr>
          <w:sz w:val="26"/>
          <w:szCs w:val="26"/>
        </w:rPr>
        <w:t xml:space="preserve">генеральным </w:t>
      </w:r>
      <w:r w:rsidRPr="00DD452C">
        <w:rPr>
          <w:sz w:val="26"/>
          <w:szCs w:val="26"/>
        </w:rPr>
        <w:t xml:space="preserve">директором </w:t>
      </w:r>
      <w:r w:rsidRPr="00DD452C" w:rsidR="00DD452C">
        <w:rPr>
          <w:sz w:val="26"/>
          <w:szCs w:val="26"/>
        </w:rPr>
        <w:t>ООО «Вектор»</w:t>
      </w:r>
      <w:r w:rsidRPr="00DD452C">
        <w:rPr>
          <w:sz w:val="26"/>
          <w:szCs w:val="26"/>
        </w:rPr>
        <w:t xml:space="preserve"> и исполняя свои обязанности по адресу: </w:t>
      </w:r>
      <w:r w:rsidR="00565723">
        <w:rPr>
          <w:b/>
          <w:sz w:val="26"/>
          <w:szCs w:val="26"/>
        </w:rPr>
        <w:t xml:space="preserve">*** </w:t>
      </w:r>
      <w:r w:rsidRPr="00DD452C">
        <w:rPr>
          <w:sz w:val="26"/>
          <w:szCs w:val="26"/>
        </w:rPr>
        <w:t xml:space="preserve">не своевременно предоставил сведения по форме ЕФС-1, раздел 1, подраздел 1.1 в ОСФР по ХМАО - Югре, чем нарушила </w:t>
      </w:r>
      <w:r w:rsidRPr="00DD452C">
        <w:rPr>
          <w:color w:val="000000" w:themeColor="text1"/>
          <w:sz w:val="26"/>
          <w:szCs w:val="26"/>
        </w:rPr>
        <w:t xml:space="preserve">п.2.2 </w:t>
      </w:r>
      <w:r w:rsidRPr="00DD452C"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 своими действиями в 00 часов 01 минуту </w:t>
      </w:r>
      <w:r w:rsidRPr="00DD452C" w:rsidR="00DD452C">
        <w:rPr>
          <w:sz w:val="26"/>
          <w:szCs w:val="26"/>
        </w:rPr>
        <w:t>11.01.2025</w:t>
      </w:r>
      <w:r w:rsidRPr="00DD452C">
        <w:rPr>
          <w:sz w:val="26"/>
          <w:szCs w:val="26"/>
        </w:rPr>
        <w:t xml:space="preserve"> правонарушение, предусмотренное ч.1 ст.15.33.2 КоАП РФ. </w:t>
      </w:r>
    </w:p>
    <w:p w:rsidR="00F9627F" w:rsidRPr="00DD452C" w:rsidP="00F9627F">
      <w:pPr>
        <w:ind w:firstLine="708"/>
        <w:jc w:val="both"/>
        <w:rPr>
          <w:color w:val="000000" w:themeColor="text1"/>
          <w:sz w:val="26"/>
          <w:szCs w:val="26"/>
        </w:rPr>
      </w:pPr>
      <w:r w:rsidRPr="00DD452C">
        <w:rPr>
          <w:color w:val="000000" w:themeColor="text1"/>
          <w:sz w:val="26"/>
          <w:szCs w:val="26"/>
        </w:rPr>
        <w:t xml:space="preserve">В судебное заседание </w:t>
      </w:r>
      <w:r w:rsidRPr="00DD452C" w:rsidR="00DD452C">
        <w:rPr>
          <w:sz w:val="26"/>
          <w:szCs w:val="26"/>
        </w:rPr>
        <w:t>Сидоровский</w:t>
      </w:r>
      <w:r w:rsidRPr="00DD452C" w:rsidR="00DD452C">
        <w:rPr>
          <w:sz w:val="26"/>
          <w:szCs w:val="26"/>
        </w:rPr>
        <w:t xml:space="preserve"> А.А.</w:t>
      </w:r>
      <w:r w:rsidRPr="00DD452C">
        <w:rPr>
          <w:sz w:val="26"/>
          <w:szCs w:val="26"/>
        </w:rPr>
        <w:t xml:space="preserve">  </w:t>
      </w:r>
      <w:r w:rsidRPr="00DD452C">
        <w:rPr>
          <w:color w:val="000000" w:themeColor="text1"/>
          <w:sz w:val="26"/>
          <w:szCs w:val="26"/>
        </w:rPr>
        <w:t>не явился, о месте и времени рассмотрения дела был надлежаще уведомлена, ходатайство об отложении рассмотрении дела от него поступило. Уважительная причина неявки судом не установлена.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ab/>
        <w:t xml:space="preserve"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F9627F" w:rsidRPr="00DD452C" w:rsidP="00F9627F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DD452C">
        <w:rPr>
          <w:rStyle w:val="Emphasis"/>
          <w:i w:val="0"/>
          <w:color w:val="000000"/>
          <w:sz w:val="26"/>
          <w:szCs w:val="26"/>
        </w:rPr>
        <w:t>Частью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1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статьи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15</w:t>
      </w:r>
      <w:r w:rsidRPr="00DD452C">
        <w:rPr>
          <w:i/>
          <w:color w:val="000000"/>
          <w:sz w:val="26"/>
          <w:szCs w:val="26"/>
        </w:rPr>
        <w:t>.</w:t>
      </w:r>
      <w:r w:rsidRPr="00DD452C">
        <w:rPr>
          <w:rStyle w:val="Emphasis"/>
          <w:i w:val="0"/>
          <w:color w:val="000000"/>
          <w:sz w:val="26"/>
          <w:szCs w:val="26"/>
        </w:rPr>
        <w:t>33</w:t>
      </w:r>
      <w:r w:rsidRPr="00DD452C">
        <w:rPr>
          <w:i/>
          <w:color w:val="000000"/>
          <w:sz w:val="26"/>
          <w:szCs w:val="26"/>
        </w:rPr>
        <w:t>.</w:t>
      </w:r>
      <w:r w:rsidRPr="00DD452C">
        <w:rPr>
          <w:rStyle w:val="Emphasis"/>
          <w:i w:val="0"/>
          <w:color w:val="000000"/>
          <w:sz w:val="26"/>
          <w:szCs w:val="26"/>
        </w:rPr>
        <w:t>2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rStyle w:val="Emphasis"/>
          <w:i w:val="0"/>
          <w:color w:val="000000"/>
          <w:sz w:val="26"/>
          <w:szCs w:val="26"/>
        </w:rPr>
        <w:t>КоАП</w:t>
      </w:r>
      <w:r w:rsidRPr="00DD452C">
        <w:rPr>
          <w:i/>
          <w:color w:val="000000"/>
          <w:sz w:val="26"/>
          <w:szCs w:val="26"/>
        </w:rPr>
        <w:t xml:space="preserve"> </w:t>
      </w:r>
      <w:r w:rsidRPr="00DD452C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F9627F" w:rsidRPr="00DD452C" w:rsidP="00F9627F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DD452C"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</w:t>
      </w:r>
      <w:r w:rsidRPr="00DD452C">
        <w:rPr>
          <w:color w:val="000000"/>
          <w:sz w:val="26"/>
          <w:szCs w:val="26"/>
        </w:rPr>
        <w:t xml:space="preserve">прекращения договора не позднее рабочего дня, следующего за днем его прекращения. </w:t>
      </w:r>
    </w:p>
    <w:p w:rsidR="00F9627F" w:rsidRPr="00DD452C" w:rsidP="00F962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Согласно </w:t>
      </w:r>
      <w:hyperlink r:id="rId4" w:history="1">
        <w:r w:rsidRPr="00DD452C">
          <w:rPr>
            <w:rStyle w:val="Hyperlink"/>
            <w:sz w:val="26"/>
            <w:szCs w:val="26"/>
          </w:rPr>
          <w:t>ст.2.4</w:t>
        </w:r>
      </w:hyperlink>
      <w:r w:rsidRPr="00DD452C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F9627F" w:rsidRPr="00DD452C" w:rsidP="00F9627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DD452C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F9627F" w:rsidRPr="00DD452C" w:rsidP="00F9627F">
      <w:pPr>
        <w:ind w:firstLine="720"/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565723">
        <w:rPr>
          <w:b/>
          <w:sz w:val="26"/>
          <w:szCs w:val="26"/>
        </w:rPr>
        <w:t xml:space="preserve">*** </w:t>
      </w:r>
      <w:r w:rsidRPr="00DD452C" w:rsidR="00DD452C">
        <w:rPr>
          <w:sz w:val="26"/>
          <w:szCs w:val="26"/>
        </w:rPr>
        <w:t>заключен</w:t>
      </w:r>
      <w:r w:rsidRPr="00DD452C">
        <w:rPr>
          <w:sz w:val="26"/>
          <w:szCs w:val="26"/>
        </w:rPr>
        <w:t xml:space="preserve"> </w:t>
      </w:r>
      <w:r w:rsidRPr="00DD452C" w:rsidR="00DD452C">
        <w:rPr>
          <w:sz w:val="26"/>
          <w:szCs w:val="26"/>
        </w:rPr>
        <w:t>09.01.2025</w:t>
      </w:r>
      <w:r w:rsidRPr="00DD452C">
        <w:rPr>
          <w:sz w:val="26"/>
          <w:szCs w:val="26"/>
        </w:rPr>
        <w:t xml:space="preserve">, данные по форме ЕФС-1 представлены </w:t>
      </w:r>
      <w:r w:rsidRPr="00DD452C" w:rsidR="00DD452C">
        <w:rPr>
          <w:sz w:val="26"/>
          <w:szCs w:val="26"/>
        </w:rPr>
        <w:t>24.01.2025</w:t>
      </w:r>
      <w:r w:rsidRPr="00DD452C">
        <w:rPr>
          <w:sz w:val="26"/>
          <w:szCs w:val="26"/>
        </w:rPr>
        <w:t>, то есть с нарушением срока.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 xml:space="preserve">Виновность </w:t>
      </w:r>
      <w:r w:rsidRPr="00DD452C" w:rsidR="00DD452C">
        <w:rPr>
          <w:sz w:val="26"/>
          <w:szCs w:val="26"/>
        </w:rPr>
        <w:t>Сидоровского</w:t>
      </w:r>
      <w:r w:rsidRPr="00DD452C" w:rsidR="00DD452C">
        <w:rPr>
          <w:sz w:val="26"/>
          <w:szCs w:val="26"/>
        </w:rPr>
        <w:t xml:space="preserve"> А.А.</w:t>
      </w:r>
      <w:r w:rsidRPr="00DD452C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 xml:space="preserve">-протоколом об административном правонарушении;  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-копией акта о выявлении правонарушения;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-сведениями о застрахованных лицах;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-извещением о доставке;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-выпиской из ЕГРЮЛ.</w:t>
      </w:r>
    </w:p>
    <w:p w:rsidR="00F9627F" w:rsidRPr="00DD452C" w:rsidP="00F9627F">
      <w:pPr>
        <w:pStyle w:val="BodyTextIndent"/>
        <w:ind w:firstLine="708"/>
        <w:rPr>
          <w:sz w:val="26"/>
          <w:szCs w:val="26"/>
        </w:rPr>
      </w:pPr>
      <w:r w:rsidRPr="00DD452C">
        <w:rPr>
          <w:sz w:val="26"/>
          <w:szCs w:val="26"/>
        </w:rPr>
        <w:t>-копией приказа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 xml:space="preserve">Таким образом, вина </w:t>
      </w:r>
      <w:r w:rsidRPr="00DD452C" w:rsidR="00DD452C">
        <w:rPr>
          <w:sz w:val="26"/>
          <w:szCs w:val="26"/>
        </w:rPr>
        <w:t>Сидоровского</w:t>
      </w:r>
      <w:r w:rsidRPr="00DD452C" w:rsidR="00DD452C">
        <w:rPr>
          <w:sz w:val="26"/>
          <w:szCs w:val="26"/>
        </w:rPr>
        <w:t xml:space="preserve"> А.А.</w:t>
      </w:r>
      <w:r w:rsidRPr="00DD452C">
        <w:rPr>
          <w:sz w:val="26"/>
          <w:szCs w:val="26"/>
        </w:rPr>
        <w:t xml:space="preserve"> и его действия, по факту </w:t>
      </w:r>
      <w:r w:rsidRPr="00DD452C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DD452C">
        <w:rPr>
          <w:sz w:val="26"/>
          <w:szCs w:val="26"/>
        </w:rPr>
        <w:t xml:space="preserve">, нашли свое подтверждение. 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 xml:space="preserve">Действия мировой судья </w:t>
      </w:r>
      <w:r w:rsidRPr="00DD452C">
        <w:rPr>
          <w:sz w:val="26"/>
          <w:szCs w:val="26"/>
        </w:rPr>
        <w:t>квалифицирует  по</w:t>
      </w:r>
      <w:r w:rsidRPr="00DD452C">
        <w:rPr>
          <w:sz w:val="26"/>
          <w:szCs w:val="26"/>
        </w:rPr>
        <w:t xml:space="preserve"> ч.1 ст.15.33.2 КоАП РФ.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F9627F" w:rsidRPr="00DD452C" w:rsidP="00F9627F">
      <w:pPr>
        <w:pStyle w:val="BodyTextIndent2"/>
        <w:rPr>
          <w:sz w:val="26"/>
          <w:szCs w:val="26"/>
        </w:rPr>
      </w:pPr>
      <w:r w:rsidRPr="00DD452C">
        <w:rPr>
          <w:sz w:val="26"/>
          <w:szCs w:val="26"/>
        </w:rPr>
        <w:t xml:space="preserve">Смягчающих и отягчающих административную </w:t>
      </w:r>
      <w:r w:rsidRPr="00DD452C">
        <w:rPr>
          <w:sz w:val="26"/>
          <w:szCs w:val="26"/>
        </w:rPr>
        <w:t>ответственность  обстоятельств</w:t>
      </w:r>
      <w:r w:rsidRPr="00DD452C">
        <w:rPr>
          <w:sz w:val="26"/>
          <w:szCs w:val="26"/>
        </w:rPr>
        <w:t xml:space="preserve"> мировым судьей не установлено. </w:t>
      </w:r>
      <w:r w:rsidRPr="00DD452C">
        <w:rPr>
          <w:snapToGrid w:val="0"/>
          <w:sz w:val="26"/>
          <w:szCs w:val="26"/>
        </w:rPr>
        <w:t xml:space="preserve"> </w:t>
      </w:r>
    </w:p>
    <w:p w:rsidR="00F9627F" w:rsidRPr="00DD452C" w:rsidP="00F9627F">
      <w:pPr>
        <w:jc w:val="both"/>
        <w:rPr>
          <w:snapToGrid w:val="0"/>
          <w:color w:val="000000"/>
          <w:sz w:val="26"/>
          <w:szCs w:val="26"/>
        </w:rPr>
      </w:pPr>
      <w:r w:rsidRPr="00DD452C">
        <w:rPr>
          <w:snapToGrid w:val="0"/>
          <w:sz w:val="26"/>
          <w:szCs w:val="26"/>
        </w:rPr>
        <w:t xml:space="preserve">          </w:t>
      </w:r>
      <w:r w:rsidRPr="00DD452C">
        <w:rPr>
          <w:snapToGrid w:val="0"/>
          <w:sz w:val="26"/>
          <w:szCs w:val="26"/>
        </w:rPr>
        <w:tab/>
        <w:t xml:space="preserve">На основании </w:t>
      </w:r>
      <w:r w:rsidRPr="00DD452C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F9627F" w:rsidRPr="00DD452C" w:rsidP="00F9627F">
      <w:pPr>
        <w:rPr>
          <w:b/>
          <w:snapToGrid w:val="0"/>
          <w:color w:val="000000"/>
          <w:sz w:val="26"/>
          <w:szCs w:val="26"/>
        </w:rPr>
      </w:pPr>
    </w:p>
    <w:p w:rsidR="00F9627F" w:rsidRPr="00DD452C" w:rsidP="00F9627F">
      <w:pPr>
        <w:jc w:val="center"/>
        <w:rPr>
          <w:snapToGrid w:val="0"/>
          <w:color w:val="000000"/>
          <w:sz w:val="26"/>
          <w:szCs w:val="26"/>
        </w:rPr>
      </w:pPr>
      <w:r w:rsidRPr="00DD452C">
        <w:rPr>
          <w:b/>
          <w:snapToGrid w:val="0"/>
          <w:color w:val="000000"/>
          <w:sz w:val="26"/>
          <w:szCs w:val="26"/>
        </w:rPr>
        <w:t>ПОСТАНОВИЛ</w:t>
      </w:r>
      <w:r w:rsidRPr="00DD452C">
        <w:rPr>
          <w:snapToGrid w:val="0"/>
          <w:color w:val="000000"/>
          <w:sz w:val="26"/>
          <w:szCs w:val="26"/>
        </w:rPr>
        <w:t>:</w:t>
      </w:r>
    </w:p>
    <w:p w:rsidR="00F9627F" w:rsidRPr="00DD452C" w:rsidP="00F9627F">
      <w:pPr>
        <w:jc w:val="center"/>
        <w:rPr>
          <w:snapToGrid w:val="0"/>
          <w:color w:val="000000"/>
          <w:sz w:val="26"/>
          <w:szCs w:val="26"/>
        </w:rPr>
      </w:pPr>
    </w:p>
    <w:p w:rsidR="00F9627F" w:rsidRPr="00DD452C" w:rsidP="00F9627F">
      <w:pPr>
        <w:pStyle w:val="BodyText2"/>
        <w:rPr>
          <w:szCs w:val="26"/>
        </w:rPr>
      </w:pPr>
      <w:r w:rsidRPr="00DD452C">
        <w:rPr>
          <w:szCs w:val="26"/>
        </w:rPr>
        <w:t xml:space="preserve"> </w:t>
      </w:r>
      <w:r w:rsidRPr="00DD452C">
        <w:rPr>
          <w:szCs w:val="26"/>
        </w:rPr>
        <w:tab/>
        <w:t xml:space="preserve">Признать должностное лицо – </w:t>
      </w:r>
      <w:r w:rsidRPr="00DD452C" w:rsidR="00DD452C">
        <w:rPr>
          <w:szCs w:val="26"/>
        </w:rPr>
        <w:t xml:space="preserve">генерального директора ООО «Вектор» </w:t>
      </w:r>
      <w:r w:rsidRPr="00DD452C" w:rsidR="00DD452C">
        <w:rPr>
          <w:szCs w:val="26"/>
        </w:rPr>
        <w:t>Сидоровского</w:t>
      </w:r>
      <w:r w:rsidRPr="00DD452C" w:rsidR="00DD452C">
        <w:rPr>
          <w:szCs w:val="26"/>
        </w:rPr>
        <w:t xml:space="preserve"> </w:t>
      </w:r>
      <w:r w:rsidR="00565723">
        <w:rPr>
          <w:b/>
          <w:szCs w:val="26"/>
        </w:rPr>
        <w:t xml:space="preserve">*** </w:t>
      </w:r>
      <w:r w:rsidRPr="00DD452C">
        <w:rPr>
          <w:szCs w:val="26"/>
        </w:rPr>
        <w:t xml:space="preserve"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9627F" w:rsidRPr="00DD452C" w:rsidP="00F9627F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DD452C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</w:t>
      </w:r>
      <w:r w:rsidRPr="00DD452C">
        <w:rPr>
          <w:color w:val="000000"/>
          <w:sz w:val="26"/>
          <w:szCs w:val="26"/>
        </w:rPr>
        <w:t xml:space="preserve">дня истечения срока отсрочки или срока рассрочки, предусмотренных </w:t>
      </w:r>
      <w:hyperlink r:id="rId5" w:anchor="sub_315" w:history="1">
        <w:r w:rsidRPr="00DD452C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DD452C">
        <w:rPr>
          <w:color w:val="000000"/>
          <w:sz w:val="26"/>
          <w:szCs w:val="26"/>
        </w:rPr>
        <w:t xml:space="preserve"> КоАП РФ.</w:t>
      </w:r>
    </w:p>
    <w:p w:rsidR="00F9627F" w:rsidRPr="00DD452C" w:rsidP="00F9627F">
      <w:pPr>
        <w:pStyle w:val="BodyText2"/>
        <w:ind w:firstLine="708"/>
        <w:rPr>
          <w:color w:val="auto"/>
          <w:szCs w:val="26"/>
        </w:rPr>
      </w:pPr>
      <w:r w:rsidRPr="00DD452C">
        <w:rPr>
          <w:szCs w:val="26"/>
        </w:rPr>
        <w:t xml:space="preserve">При отсутствии </w:t>
      </w:r>
      <w:r w:rsidRPr="00DD452C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DD452C">
          <w:rPr>
            <w:rStyle w:val="Hyperlink"/>
            <w:color w:val="auto"/>
            <w:szCs w:val="26"/>
          </w:rPr>
          <w:t>части 1</w:t>
        </w:r>
      </w:hyperlink>
      <w:r w:rsidRPr="00DD452C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DD452C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DD452C">
        <w:rPr>
          <w:color w:val="auto"/>
          <w:szCs w:val="26"/>
        </w:rPr>
        <w:t>.</w:t>
      </w:r>
    </w:p>
    <w:p w:rsidR="00F9627F" w:rsidRPr="00DD452C" w:rsidP="00F9627F">
      <w:pPr>
        <w:pStyle w:val="BodyText2"/>
        <w:rPr>
          <w:color w:val="auto"/>
          <w:szCs w:val="26"/>
        </w:rPr>
      </w:pPr>
      <w:r w:rsidRPr="00DD452C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DD452C">
        <w:rPr>
          <w:color w:val="auto"/>
          <w:szCs w:val="26"/>
        </w:rPr>
        <w:t>районный  суд</w:t>
      </w:r>
      <w:r w:rsidRPr="00DD452C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DD452C">
        <w:rPr>
          <w:bCs/>
          <w:color w:val="000000"/>
          <w:sz w:val="26"/>
          <w:szCs w:val="26"/>
        </w:rPr>
        <w:t>г.Ханты-Мансийск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БИК ТОФК 007162163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Р/счет 03100643000000018700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Кор/счет 40102810245370000007 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(ОСФР по ХМАО-Югре, л/с 04874Ф87010)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ИНН 8601002078 КПП 860101001 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>Наименование банка - ОКТМО 71871000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DD452C">
        <w:rPr>
          <w:bCs/>
          <w:color w:val="000000"/>
          <w:sz w:val="26"/>
          <w:szCs w:val="26"/>
        </w:rPr>
        <w:t xml:space="preserve">КБК – </w:t>
      </w:r>
      <w:r w:rsidRPr="00DD452C">
        <w:rPr>
          <w:bCs/>
          <w:sz w:val="26"/>
          <w:szCs w:val="26"/>
        </w:rPr>
        <w:t>79711601</w:t>
      </w:r>
      <w:r w:rsidRPr="00DD452C" w:rsidR="00DD452C">
        <w:rPr>
          <w:bCs/>
          <w:sz w:val="26"/>
          <w:szCs w:val="26"/>
        </w:rPr>
        <w:t>230060001140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DD452C">
        <w:rPr>
          <w:bCs/>
          <w:color w:val="000000" w:themeColor="text1"/>
          <w:sz w:val="26"/>
          <w:szCs w:val="26"/>
        </w:rPr>
        <w:t>УИН 79702700000000</w:t>
      </w:r>
      <w:r w:rsidRPr="00DD452C" w:rsidR="00DD452C">
        <w:rPr>
          <w:bCs/>
          <w:color w:val="000000" w:themeColor="text1"/>
          <w:sz w:val="26"/>
          <w:szCs w:val="26"/>
        </w:rPr>
        <w:t>249989</w:t>
      </w: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9627F" w:rsidRPr="00DD452C" w:rsidP="00F9627F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Мировой судья 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>судебного участка № 2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Ханты-Мансийского </w:t>
      </w:r>
    </w:p>
    <w:p w:rsidR="00F9627F" w:rsidRPr="00DD452C" w:rsidP="00F9627F">
      <w:pPr>
        <w:jc w:val="both"/>
        <w:rPr>
          <w:sz w:val="26"/>
          <w:szCs w:val="26"/>
        </w:rPr>
      </w:pPr>
      <w:r w:rsidRPr="00DD452C">
        <w:rPr>
          <w:sz w:val="26"/>
          <w:szCs w:val="26"/>
        </w:rPr>
        <w:t xml:space="preserve">судебного района </w:t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  <w:t xml:space="preserve">            </w:t>
      </w:r>
      <w:r w:rsidRPr="00DD452C">
        <w:rPr>
          <w:sz w:val="26"/>
          <w:szCs w:val="26"/>
        </w:rPr>
        <w:tab/>
        <w:t xml:space="preserve">О.А. Новокшенова      </w:t>
      </w:r>
    </w:p>
    <w:p w:rsidR="00F9627F" w:rsidRPr="00DD452C" w:rsidP="00F9627F">
      <w:pPr>
        <w:rPr>
          <w:sz w:val="26"/>
          <w:szCs w:val="26"/>
        </w:rPr>
      </w:pPr>
    </w:p>
    <w:p w:rsidR="00F9627F" w:rsidRPr="00DD452C" w:rsidP="00F9627F">
      <w:pPr>
        <w:rPr>
          <w:sz w:val="26"/>
          <w:szCs w:val="26"/>
        </w:rPr>
      </w:pPr>
      <w:r w:rsidRPr="00DD452C">
        <w:rPr>
          <w:sz w:val="26"/>
          <w:szCs w:val="26"/>
        </w:rPr>
        <w:t>Копия верна:</w:t>
      </w:r>
    </w:p>
    <w:p w:rsidR="00F9627F" w:rsidRPr="00DD452C" w:rsidP="00F9627F">
      <w:pPr>
        <w:rPr>
          <w:sz w:val="26"/>
          <w:szCs w:val="26"/>
        </w:rPr>
      </w:pPr>
      <w:r w:rsidRPr="00DD452C">
        <w:rPr>
          <w:sz w:val="26"/>
          <w:szCs w:val="26"/>
        </w:rPr>
        <w:t>Мировой судья</w:t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</w:r>
      <w:r w:rsidRPr="00DD452C">
        <w:rPr>
          <w:sz w:val="26"/>
          <w:szCs w:val="26"/>
        </w:rPr>
        <w:tab/>
        <w:t xml:space="preserve">                      О.А. Новокшенова </w:t>
      </w:r>
    </w:p>
    <w:p w:rsidR="00F9627F" w:rsidRPr="00DD452C" w:rsidP="00F9627F">
      <w:pPr>
        <w:rPr>
          <w:sz w:val="26"/>
          <w:szCs w:val="26"/>
        </w:rPr>
      </w:pPr>
    </w:p>
    <w:p w:rsidR="00F9627F" w:rsidRPr="00DD452C" w:rsidP="00F9627F">
      <w:pPr>
        <w:rPr>
          <w:sz w:val="26"/>
          <w:szCs w:val="26"/>
        </w:rPr>
      </w:pPr>
    </w:p>
    <w:p w:rsidR="00F9627F" w:rsidRPr="00DD452C" w:rsidP="00F9627F">
      <w:pPr>
        <w:rPr>
          <w:sz w:val="26"/>
          <w:szCs w:val="26"/>
        </w:rPr>
      </w:pPr>
    </w:p>
    <w:p w:rsidR="00845A8F" w:rsidRPr="00DD452C">
      <w:pPr>
        <w:rPr>
          <w:sz w:val="26"/>
          <w:szCs w:val="26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652"/>
    <w:rsid w:val="00565723"/>
    <w:rsid w:val="00845A8F"/>
    <w:rsid w:val="00882652"/>
    <w:rsid w:val="00DD452C"/>
    <w:rsid w:val="00F9627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8C904D3-4A45-4E59-B59B-4A1511D21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2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9627F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F9627F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9627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9627F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9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9627F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9627F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F9627F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F962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9627F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962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